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83146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51EA94BC" w14:textId="77777777" w:rsidR="009F7836" w:rsidRPr="006C0528" w:rsidRDefault="009F7836" w:rsidP="009F7836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3565AD4C" w14:textId="77777777" w:rsidR="009519FC" w:rsidRDefault="009519FC" w:rsidP="009F7836">
      <w:pPr>
        <w:pStyle w:val="2"/>
        <w:spacing w:before="0" w:after="0"/>
        <w:ind w:left="5040"/>
        <w:rPr>
          <w:rFonts w:ascii="Times New Roman" w:hAnsi="Times New Roman" w:cs="Times New Roman"/>
          <w:iCs w:val="0"/>
          <w:sz w:val="24"/>
          <w:szCs w:val="24"/>
          <w:lang w:eastAsia="en-US"/>
        </w:rPr>
      </w:pPr>
      <w:r w:rsidRPr="009519FC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РЕМИКС ИВА ЕООД</w:t>
      </w:r>
      <w:r w:rsidRPr="009519FC">
        <w:rPr>
          <w:rFonts w:ascii="Times New Roman" w:hAnsi="Times New Roman" w:cs="Times New Roman"/>
          <w:iCs w:val="0"/>
          <w:sz w:val="24"/>
          <w:szCs w:val="24"/>
          <w:lang w:eastAsia="en-US"/>
        </w:rPr>
        <w:t xml:space="preserve"> </w:t>
      </w:r>
    </w:p>
    <w:p w14:paraId="7F323125" w14:textId="7755E601" w:rsidR="009F7836" w:rsidRPr="006A2536" w:rsidRDefault="009F7836" w:rsidP="009F7836">
      <w:pPr>
        <w:pStyle w:val="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1CDBBA6A" w14:textId="1F49F426" w:rsidR="00E02298" w:rsidRPr="00E02298" w:rsidRDefault="009519FC" w:rsidP="009F7836">
      <w:pPr>
        <w:ind w:left="5040"/>
        <w:rPr>
          <w:rFonts w:ascii="Times New Roman" w:hAnsi="Times New Roman"/>
          <w:lang w:val="ru-RU"/>
        </w:rPr>
      </w:pPr>
      <w:r w:rsidRPr="009519FC">
        <w:rPr>
          <w:rFonts w:ascii="Times New Roman" w:hAnsi="Times New Roman"/>
          <w:lang w:val="ru-RU"/>
        </w:rPr>
        <w:t>203486698</w:t>
      </w:r>
      <w:r w:rsidR="00E02298" w:rsidRPr="00E02298">
        <w:rPr>
          <w:rFonts w:ascii="Times New Roman" w:hAnsi="Times New Roman"/>
          <w:lang w:val="ru-RU"/>
        </w:rPr>
        <w:t xml:space="preserve"> </w:t>
      </w:r>
    </w:p>
    <w:p w14:paraId="2F4A0A8C" w14:textId="7D82C565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46835FD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3900CA2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6E57BDC3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28A9A45E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0F137621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78A78A81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E7971BF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240D8208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354237FC" w14:textId="753489DF" w:rsidR="009F7836" w:rsidRPr="009D1055" w:rsidRDefault="009F7836" w:rsidP="009D1055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b/>
          <w:szCs w:val="24"/>
        </w:rPr>
        <w:t>„</w:t>
      </w:r>
      <w:r w:rsidR="009D1055" w:rsidRPr="00ED2E74">
        <w:rPr>
          <w:rFonts w:ascii="Times New Roman" w:hAnsi="Times New Roman"/>
          <w:b/>
          <w:bCs/>
          <w:szCs w:val="24"/>
        </w:rPr>
        <w:t>Избор на изпълнител за</w:t>
      </w:r>
      <w:r w:rsidR="009D1055">
        <w:rPr>
          <w:rFonts w:ascii="Times New Roman" w:hAnsi="Times New Roman"/>
          <w:b/>
          <w:bCs/>
          <w:szCs w:val="24"/>
        </w:rPr>
        <w:t xml:space="preserve"> </w:t>
      </w:r>
      <w:r w:rsidR="009D1055" w:rsidRPr="00ED2E74">
        <w:rPr>
          <w:rFonts w:ascii="Times New Roman" w:hAnsi="Times New Roman"/>
          <w:b/>
          <w:bCs/>
          <w:szCs w:val="24"/>
        </w:rPr>
        <w:t>доставка и въвеждане в експлоатация на "Лазерна режеща машина - 1 бр."</w:t>
      </w:r>
      <w:r w:rsidR="003A5D39">
        <w:rPr>
          <w:rFonts w:ascii="Times New Roman" w:hAnsi="Times New Roman"/>
          <w:b/>
          <w:szCs w:val="24"/>
        </w:rPr>
        <w:t>“</w:t>
      </w:r>
    </w:p>
    <w:p w14:paraId="486A988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C6A9F61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61711D62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B812D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35CC3B4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770A427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5FA4DA39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52549473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C2487DB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507CC6A8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5DDDFCA9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2832D33C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F914E72" w14:textId="77777777" w:rsidR="00C80C19" w:rsidRPr="009D1055" w:rsidRDefault="00C80C19" w:rsidP="00C80C19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Pr="00ED2E74">
        <w:rPr>
          <w:rFonts w:ascii="Times New Roman" w:hAnsi="Times New Roman"/>
          <w:b/>
          <w:bCs/>
          <w:szCs w:val="24"/>
        </w:rPr>
        <w:t>Избор на изпълнител за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ED2E74">
        <w:rPr>
          <w:rFonts w:ascii="Times New Roman" w:hAnsi="Times New Roman"/>
          <w:b/>
          <w:bCs/>
          <w:szCs w:val="24"/>
        </w:rPr>
        <w:t>доставка и въвеждане в експлоатация на "Лазерна режеща машина - 1 бр."</w:t>
      </w:r>
      <w:r>
        <w:rPr>
          <w:rFonts w:ascii="Times New Roman" w:hAnsi="Times New Roman"/>
          <w:b/>
          <w:szCs w:val="24"/>
        </w:rPr>
        <w:t>“</w:t>
      </w:r>
    </w:p>
    <w:p w14:paraId="319ED10B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4C67022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3BC899B9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9BE3217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309454B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58247A5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2035F02" w14:textId="74C0685B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</w:t>
      </w:r>
      <w:r w:rsidR="00851104">
        <w:rPr>
          <w:rFonts w:ascii="Times New Roman" w:hAnsi="Times New Roman"/>
          <w:szCs w:val="24"/>
        </w:rPr>
        <w:t>*</w:t>
      </w:r>
      <w:r w:rsidRPr="00B22C33">
        <w:rPr>
          <w:rFonts w:ascii="Times New Roman" w:hAnsi="Times New Roman"/>
          <w:szCs w:val="24"/>
        </w:rPr>
        <w:t xml:space="preserve"> на предмета на процедурата ________________ календарни месеца, считано от датата на подписване на договора за изпълнение.</w:t>
      </w:r>
    </w:p>
    <w:p w14:paraId="46608FF1" w14:textId="1913D7E7" w:rsidR="009F7836" w:rsidRDefault="00851104" w:rsidP="009F7836">
      <w:pPr>
        <w:ind w:firstLine="708"/>
        <w:jc w:val="both"/>
        <w:rPr>
          <w:rFonts w:ascii="Times New Roman" w:hAnsi="Times New Roman"/>
          <w:szCs w:val="24"/>
        </w:rPr>
      </w:pPr>
      <w:r w:rsidRPr="00851104">
        <w:rPr>
          <w:rFonts w:ascii="Times New Roman" w:hAnsi="Times New Roman"/>
          <w:i/>
          <w:iCs/>
          <w:szCs w:val="24"/>
        </w:rPr>
        <w:t>*Срокът за изпълнение е обект на оценка съгласно приложената към процедурата методика за оценка</w:t>
      </w:r>
      <w:r w:rsidRPr="00851104">
        <w:rPr>
          <w:rFonts w:ascii="Times New Roman" w:hAnsi="Times New Roman"/>
          <w:szCs w:val="24"/>
        </w:rPr>
        <w:t>.</w:t>
      </w:r>
    </w:p>
    <w:p w14:paraId="7A87B562" w14:textId="77777777" w:rsidR="00851104" w:rsidRPr="00B22C33" w:rsidRDefault="00851104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119AE16" w14:textId="18BA03B2" w:rsidR="009F7836" w:rsidRPr="00A84123" w:rsidRDefault="009F7836" w:rsidP="00A84123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5C0AB653" w14:textId="77777777" w:rsidR="003A1778" w:rsidRPr="003A1778" w:rsidRDefault="003A1778" w:rsidP="003A1778">
      <w:pPr>
        <w:rPr>
          <w:lang w:eastAsia="bg-BG"/>
        </w:rPr>
      </w:pPr>
    </w:p>
    <w:p w14:paraId="19912F23" w14:textId="77777777" w:rsidR="001F606F" w:rsidRDefault="001F606F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20165BF" w14:textId="1DE5F268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AA910D4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4DB4D7A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7C3829FE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4253"/>
        <w:gridCol w:w="1417"/>
      </w:tblGrid>
      <w:tr w:rsidR="0046265B" w:rsidRPr="0046265B" w14:paraId="5DBB7DB3" w14:textId="77777777" w:rsidTr="000D44D1">
        <w:tc>
          <w:tcPr>
            <w:tcW w:w="5104" w:type="dxa"/>
          </w:tcPr>
          <w:p w14:paraId="11AFEBF7" w14:textId="77777777" w:rsidR="0046265B" w:rsidRDefault="0046265B" w:rsidP="004507F9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3E58E467" w14:textId="77777777" w:rsidR="009D1055" w:rsidRDefault="009D1055" w:rsidP="004507F9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105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РЕМИКС ИВА ЕООД </w:t>
            </w:r>
          </w:p>
          <w:p w14:paraId="744ED38C" w14:textId="2AD80FB5" w:rsidR="00934B2A" w:rsidRPr="009D1055" w:rsidRDefault="004507F9" w:rsidP="009D1055">
            <w:pPr>
              <w:jc w:val="center"/>
              <w:rPr>
                <w:rFonts w:ascii="Times New Roman" w:hAnsi="Times New Roman"/>
                <w:bCs/>
                <w:color w:val="000000"/>
                <w:position w:val="8"/>
                <w:sz w:val="20"/>
              </w:rPr>
            </w:pPr>
            <w:r w:rsidRPr="004507F9">
              <w:rPr>
                <w:rFonts w:ascii="Times New Roman" w:hAnsi="Times New Roman"/>
                <w:bCs/>
                <w:color w:val="000000"/>
                <w:position w:val="8"/>
                <w:sz w:val="20"/>
              </w:rPr>
              <w:t>(наименование на бенефициента)</w:t>
            </w:r>
          </w:p>
        </w:tc>
        <w:tc>
          <w:tcPr>
            <w:tcW w:w="4253" w:type="dxa"/>
          </w:tcPr>
          <w:p w14:paraId="0F168D3C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417" w:type="dxa"/>
          </w:tcPr>
          <w:p w14:paraId="6F34F582" w14:textId="77777777" w:rsidR="0046265B" w:rsidRPr="0046265B" w:rsidRDefault="0046265B" w:rsidP="004507F9">
            <w:pP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285AF205" w14:textId="77777777" w:rsidTr="000D44D1">
        <w:trPr>
          <w:trHeight w:val="9256"/>
        </w:trPr>
        <w:tc>
          <w:tcPr>
            <w:tcW w:w="5104" w:type="dxa"/>
          </w:tcPr>
          <w:p w14:paraId="03AED20B" w14:textId="6B47F7F3" w:rsidR="000D44D1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7679FF23" w14:textId="77777777" w:rsidR="000D44D1" w:rsidRDefault="000D44D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22BF205D" w14:textId="196920D4" w:rsidR="00043DFF" w:rsidRPr="009D1055" w:rsidRDefault="000D44D1" w:rsidP="00043DF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Д</w:t>
            </w:r>
            <w:r w:rsidR="00043DFF" w:rsidRPr="00ED2E74">
              <w:rPr>
                <w:rFonts w:ascii="Times New Roman" w:hAnsi="Times New Roman"/>
                <w:b/>
                <w:bCs/>
                <w:szCs w:val="24"/>
              </w:rPr>
              <w:t>оставка и въвеждане в експлоатация на "Лазерна режеща машина - 1 бр."</w:t>
            </w:r>
          </w:p>
          <w:p w14:paraId="7AE4F020" w14:textId="77777777" w:rsidR="004507F9" w:rsidRDefault="004507F9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7B844366" w14:textId="77777777" w:rsidR="000D44D1" w:rsidRPr="0046265B" w:rsidRDefault="000D44D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75FC0D40" w14:textId="2C894484" w:rsidR="004507F9" w:rsidRPr="000D44D1" w:rsidRDefault="000D44D1" w:rsidP="009D105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</w:pPr>
            <w:r w:rsidRPr="000D44D1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Минимални технически и/или функционални характеристики:</w:t>
            </w:r>
          </w:p>
          <w:p w14:paraId="2257E2E6" w14:textId="77777777" w:rsidR="000D44D1" w:rsidRDefault="000D44D1" w:rsidP="009D1055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</w:p>
          <w:p w14:paraId="46239F31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 CO2 лазерна тръба;</w:t>
            </w:r>
          </w:p>
          <w:p w14:paraId="5F9EEBB9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Конвейрна маса за придвижване на плата;</w:t>
            </w:r>
          </w:p>
          <w:p w14:paraId="6EC5F8A3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Потдържани файлови формати: мин. PLT, AI, DXF; DST; jpg, bmp;</w:t>
            </w:r>
          </w:p>
          <w:p w14:paraId="3BE07CA7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-Вид на повърхността, върху която се реже – метална конвейрна лента;</w:t>
            </w:r>
          </w:p>
          <w:p w14:paraId="2E1ADAD3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Камера със софтуер за разпознаване на образи;</w:t>
            </w:r>
          </w:p>
          <w:p w14:paraId="5749A76B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Възможност за да определя автоматично път за рязане;</w:t>
            </w:r>
          </w:p>
          <w:p w14:paraId="3FA89ABF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Охлаждане:  индустриално водно охлаждане на лазерната тръба;</w:t>
            </w:r>
          </w:p>
          <w:p w14:paraId="42457A49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мин. 2 броя въздушни турбини;</w:t>
            </w:r>
          </w:p>
          <w:p w14:paraId="7E7127BF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мин. 1 брой въздушен компресор;</w:t>
            </w:r>
          </w:p>
          <w:p w14:paraId="560EB36F" w14:textId="77777777" w:rsidR="00043DFF" w:rsidRPr="00043DFF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Интерфейс за връзка с компютър – USB и LAN;</w:t>
            </w:r>
          </w:p>
          <w:p w14:paraId="12C7ED59" w14:textId="7663BC9E" w:rsidR="000D44D1" w:rsidRPr="000D44D1" w:rsidRDefault="00043DFF" w:rsidP="000D44D1">
            <w:pPr>
              <w:spacing w:after="120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043DFF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Хардуерна защита на софтуерът на камерата.</w:t>
            </w:r>
          </w:p>
        </w:tc>
        <w:tc>
          <w:tcPr>
            <w:tcW w:w="4253" w:type="dxa"/>
          </w:tcPr>
          <w:p w14:paraId="1AE93385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</w:tcPr>
          <w:p w14:paraId="7F6A340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3EB7D99" w14:textId="77777777" w:rsidTr="000D44D1">
        <w:tc>
          <w:tcPr>
            <w:tcW w:w="5104" w:type="dxa"/>
          </w:tcPr>
          <w:p w14:paraId="44037EDC" w14:textId="16ABCEED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0D44B3B4" w14:textId="77777777" w:rsidR="009B0A8F" w:rsidRPr="0007605B" w:rsidRDefault="009B0A8F" w:rsidP="00A12FE6">
            <w:pPr>
              <w:jc w:val="both"/>
              <w:rPr>
                <w:rFonts w:ascii="Times New Roman" w:hAnsi="Times New Roman"/>
                <w:position w:val="8"/>
                <w:sz w:val="22"/>
                <w:szCs w:val="22"/>
              </w:rPr>
            </w:pPr>
          </w:p>
          <w:p w14:paraId="25EE73B5" w14:textId="6389756E" w:rsidR="00AE520E" w:rsidRPr="009A320D" w:rsidRDefault="00752E5E" w:rsidP="00AE520E">
            <w:pPr>
              <w:pStyle w:val="Default"/>
              <w:numPr>
                <w:ilvl w:val="0"/>
                <w:numId w:val="8"/>
              </w:numPr>
              <w:tabs>
                <w:tab w:val="left" w:pos="182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A320D">
              <w:rPr>
                <w:sz w:val="22"/>
                <w:szCs w:val="22"/>
              </w:rPr>
              <w:t>Кандидат</w:t>
            </w:r>
            <w:r w:rsidR="00CF3D19" w:rsidRPr="009A320D">
              <w:rPr>
                <w:sz w:val="22"/>
                <w:szCs w:val="22"/>
              </w:rPr>
              <w:t>ът</w:t>
            </w:r>
            <w:r w:rsidR="00AE520E" w:rsidRPr="009A320D">
              <w:rPr>
                <w:sz w:val="22"/>
                <w:szCs w:val="22"/>
              </w:rPr>
              <w:t xml:space="preserve"> </w:t>
            </w:r>
            <w:r w:rsidR="00CF3D19" w:rsidRPr="009A320D">
              <w:rPr>
                <w:sz w:val="22"/>
                <w:szCs w:val="22"/>
              </w:rPr>
              <w:t>следва</w:t>
            </w:r>
            <w:r w:rsidR="00AE520E" w:rsidRPr="009A320D">
              <w:rPr>
                <w:sz w:val="22"/>
                <w:szCs w:val="22"/>
              </w:rPr>
              <w:t xml:space="preserve"> да предложи пълно гаранционно обслужване/</w:t>
            </w:r>
            <w:r w:rsidR="00757AB8" w:rsidRPr="009A320D">
              <w:rPr>
                <w:sz w:val="22"/>
                <w:szCs w:val="22"/>
              </w:rPr>
              <w:t>гаранционна поддръжка</w:t>
            </w:r>
            <w:r w:rsidR="00AE520E" w:rsidRPr="009A320D">
              <w:rPr>
                <w:sz w:val="22"/>
                <w:szCs w:val="22"/>
              </w:rPr>
              <w:t xml:space="preserve"> на доставеното по договора оборудване за своя сметка за срок не по-малък от 24 </w:t>
            </w:r>
            <w:r w:rsidR="0007605B" w:rsidRPr="009A320D">
              <w:rPr>
                <w:sz w:val="22"/>
                <w:szCs w:val="22"/>
              </w:rPr>
              <w:t xml:space="preserve">календарни </w:t>
            </w:r>
            <w:r w:rsidR="00AE520E" w:rsidRPr="009A320D">
              <w:rPr>
                <w:sz w:val="22"/>
                <w:szCs w:val="22"/>
              </w:rPr>
              <w:t>месеца</w:t>
            </w:r>
            <w:r w:rsidRPr="009A320D">
              <w:rPr>
                <w:sz w:val="22"/>
                <w:szCs w:val="22"/>
              </w:rPr>
              <w:t xml:space="preserve"> </w:t>
            </w:r>
            <w:r w:rsidRPr="009A320D">
              <w:rPr>
                <w:rFonts w:hint="eastAsia"/>
                <w:sz w:val="22"/>
                <w:szCs w:val="22"/>
              </w:rPr>
              <w:t>считано</w:t>
            </w:r>
            <w:r w:rsidRPr="009A320D">
              <w:rPr>
                <w:sz w:val="22"/>
                <w:szCs w:val="22"/>
              </w:rPr>
              <w:t xml:space="preserve"> </w:t>
            </w:r>
            <w:r w:rsidRPr="009A320D">
              <w:rPr>
                <w:rFonts w:hint="eastAsia"/>
                <w:sz w:val="22"/>
                <w:szCs w:val="22"/>
              </w:rPr>
              <w:t>от</w:t>
            </w:r>
            <w:r w:rsidRPr="009A320D">
              <w:rPr>
                <w:sz w:val="22"/>
                <w:szCs w:val="22"/>
              </w:rPr>
              <w:t xml:space="preserve"> </w:t>
            </w:r>
            <w:r w:rsidRPr="009A320D">
              <w:rPr>
                <w:rFonts w:hint="eastAsia"/>
                <w:sz w:val="22"/>
                <w:szCs w:val="22"/>
              </w:rPr>
              <w:t>датата</w:t>
            </w:r>
            <w:r w:rsidRPr="009A320D">
              <w:rPr>
                <w:sz w:val="22"/>
                <w:szCs w:val="22"/>
              </w:rPr>
              <w:t xml:space="preserve"> </w:t>
            </w:r>
            <w:r w:rsidRPr="009A320D">
              <w:rPr>
                <w:rFonts w:hint="eastAsia"/>
                <w:sz w:val="22"/>
                <w:szCs w:val="22"/>
              </w:rPr>
              <w:t>подписване</w:t>
            </w:r>
            <w:r w:rsidRPr="009A320D">
              <w:rPr>
                <w:sz w:val="22"/>
                <w:szCs w:val="22"/>
              </w:rPr>
              <w:t xml:space="preserve"> </w:t>
            </w:r>
            <w:r w:rsidRPr="009A320D">
              <w:rPr>
                <w:rFonts w:hint="eastAsia"/>
                <w:sz w:val="22"/>
                <w:szCs w:val="22"/>
              </w:rPr>
              <w:t>на</w:t>
            </w:r>
            <w:r w:rsidRPr="009A320D">
              <w:rPr>
                <w:sz w:val="22"/>
                <w:szCs w:val="22"/>
              </w:rPr>
              <w:t xml:space="preserve">  </w:t>
            </w:r>
            <w:r w:rsidRPr="009A320D">
              <w:rPr>
                <w:rFonts w:hint="eastAsia"/>
                <w:sz w:val="22"/>
                <w:szCs w:val="22"/>
              </w:rPr>
              <w:t>приемо</w:t>
            </w:r>
            <w:r w:rsidRPr="009A320D">
              <w:rPr>
                <w:sz w:val="22"/>
                <w:szCs w:val="22"/>
              </w:rPr>
              <w:t>-</w:t>
            </w:r>
            <w:r w:rsidRPr="009A320D">
              <w:rPr>
                <w:rFonts w:hint="eastAsia"/>
                <w:sz w:val="22"/>
                <w:szCs w:val="22"/>
              </w:rPr>
              <w:t>предавателен</w:t>
            </w:r>
            <w:r w:rsidRPr="009A320D">
              <w:rPr>
                <w:sz w:val="22"/>
                <w:szCs w:val="22"/>
              </w:rPr>
              <w:t xml:space="preserve"> </w:t>
            </w:r>
            <w:r w:rsidRPr="009A320D">
              <w:rPr>
                <w:rFonts w:hint="eastAsia"/>
                <w:sz w:val="22"/>
                <w:szCs w:val="22"/>
              </w:rPr>
              <w:t>протокол</w:t>
            </w:r>
            <w:r w:rsidR="00D94D0D" w:rsidRPr="009A320D">
              <w:rPr>
                <w:sz w:val="22"/>
                <w:szCs w:val="22"/>
              </w:rPr>
              <w:t xml:space="preserve"> </w:t>
            </w:r>
            <w:r w:rsidR="00D94D0D" w:rsidRPr="009A320D">
              <w:rPr>
                <w:rFonts w:hint="eastAsia"/>
                <w:sz w:val="22"/>
                <w:szCs w:val="22"/>
              </w:rPr>
              <w:t>з</w:t>
            </w:r>
            <w:r w:rsidR="00D94D0D" w:rsidRPr="009A320D">
              <w:rPr>
                <w:sz w:val="22"/>
                <w:szCs w:val="22"/>
              </w:rPr>
              <w:t xml:space="preserve">а извършената доставка и </w:t>
            </w:r>
            <w:r w:rsidR="00D94D0D" w:rsidRPr="009A320D">
              <w:rPr>
                <w:rFonts w:hint="eastAsia"/>
                <w:sz w:val="22"/>
                <w:szCs w:val="22"/>
              </w:rPr>
              <w:t>въвеждане</w:t>
            </w:r>
            <w:r w:rsidR="00D94D0D" w:rsidRPr="009A320D">
              <w:rPr>
                <w:sz w:val="22"/>
                <w:szCs w:val="22"/>
              </w:rPr>
              <w:t xml:space="preserve"> </w:t>
            </w:r>
            <w:r w:rsidR="00D94D0D" w:rsidRPr="009A320D">
              <w:rPr>
                <w:rFonts w:hint="eastAsia"/>
                <w:sz w:val="22"/>
                <w:szCs w:val="22"/>
              </w:rPr>
              <w:t>в</w:t>
            </w:r>
            <w:r w:rsidR="00D94D0D" w:rsidRPr="009A320D">
              <w:rPr>
                <w:sz w:val="22"/>
                <w:szCs w:val="22"/>
              </w:rPr>
              <w:t xml:space="preserve"> </w:t>
            </w:r>
            <w:r w:rsidR="00D94D0D" w:rsidRPr="009A320D">
              <w:rPr>
                <w:rFonts w:hint="eastAsia"/>
                <w:sz w:val="22"/>
                <w:szCs w:val="22"/>
              </w:rPr>
              <w:t>експлоатация</w:t>
            </w:r>
            <w:r w:rsidR="00D94D0D" w:rsidRPr="009A320D">
              <w:rPr>
                <w:sz w:val="22"/>
                <w:szCs w:val="22"/>
              </w:rPr>
              <w:t>.</w:t>
            </w:r>
          </w:p>
          <w:p w14:paraId="347B3E35" w14:textId="77777777" w:rsidR="00AB342B" w:rsidRPr="0007605B" w:rsidRDefault="00AB342B" w:rsidP="00AB342B">
            <w:pPr>
              <w:pStyle w:val="Default"/>
              <w:tabs>
                <w:tab w:val="left" w:pos="182"/>
              </w:tabs>
              <w:jc w:val="both"/>
              <w:rPr>
                <w:sz w:val="22"/>
                <w:szCs w:val="22"/>
                <w:highlight w:val="yellow"/>
              </w:rPr>
            </w:pPr>
          </w:p>
          <w:p w14:paraId="2B9C3995" w14:textId="77777777" w:rsidR="00AB342B" w:rsidRPr="0007605B" w:rsidRDefault="00AB342B" w:rsidP="00AB342B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05B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Забележки</w:t>
            </w:r>
            <w:r w:rsidRPr="0007605B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  <w:p w14:paraId="0A59C31A" w14:textId="739969BD" w:rsidR="00757AB8" w:rsidRPr="0007605B" w:rsidRDefault="00AB342B" w:rsidP="00757AB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605B">
              <w:rPr>
                <w:rFonts w:ascii="Times New Roman" w:hAnsi="Times New Roman"/>
                <w:sz w:val="22"/>
                <w:szCs w:val="22"/>
              </w:rPr>
              <w:t>-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Срокът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гаранционно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обслужване</w:t>
            </w:r>
            <w:r w:rsidR="00D94D0D" w:rsidRPr="0007605B">
              <w:rPr>
                <w:rFonts w:ascii="Times New Roman" w:hAnsi="Times New Roman"/>
                <w:sz w:val="22"/>
                <w:szCs w:val="22"/>
              </w:rPr>
              <w:t>/</w:t>
            </w:r>
            <w:r w:rsidR="00D94D0D" w:rsidRPr="0007605B">
              <w:rPr>
                <w:sz w:val="22"/>
                <w:szCs w:val="22"/>
              </w:rPr>
              <w:t xml:space="preserve"> </w:t>
            </w:r>
            <w:r w:rsidR="00D94D0D" w:rsidRPr="0007605B">
              <w:rPr>
                <w:rFonts w:ascii="Times New Roman" w:hAnsi="Times New Roman"/>
                <w:sz w:val="22"/>
                <w:szCs w:val="22"/>
              </w:rPr>
              <w:t>гаранционна поддръжка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не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е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обект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оценка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съобразно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методиката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за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7AB8" w:rsidRPr="0007605B">
              <w:rPr>
                <w:rFonts w:ascii="Times New Roman" w:hAnsi="Times New Roman" w:hint="eastAsia"/>
                <w:sz w:val="22"/>
                <w:szCs w:val="22"/>
              </w:rPr>
              <w:t>оценка</w:t>
            </w:r>
            <w:r w:rsidR="00757AB8" w:rsidRPr="0007605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4CBB3B1" w14:textId="09C32EA6" w:rsidR="00D94D0D" w:rsidRPr="0007605B" w:rsidRDefault="0007605B" w:rsidP="000760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605B">
              <w:rPr>
                <w:rFonts w:ascii="Times New Roman" w:hAnsi="Times New Roman"/>
                <w:sz w:val="22"/>
                <w:szCs w:val="22"/>
              </w:rPr>
              <w:t>- Кандидат, които предложи срок за гаранционно обслужване/гаранционна поддръжка по-малък от 24 календарни месеца ще бъде отстранен от участие по процедурата.</w:t>
            </w:r>
          </w:p>
          <w:p w14:paraId="72D68AEA" w14:textId="77777777" w:rsidR="00AB342B" w:rsidRPr="00752E5E" w:rsidRDefault="00AB342B" w:rsidP="00AB342B">
            <w:pPr>
              <w:pStyle w:val="Default"/>
              <w:tabs>
                <w:tab w:val="left" w:pos="182"/>
              </w:tabs>
              <w:jc w:val="both"/>
              <w:rPr>
                <w:sz w:val="23"/>
                <w:szCs w:val="23"/>
                <w:highlight w:val="yellow"/>
              </w:rPr>
            </w:pPr>
          </w:p>
          <w:p w14:paraId="45877AC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3" w:type="dxa"/>
          </w:tcPr>
          <w:p w14:paraId="797E00E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</w:tcPr>
          <w:p w14:paraId="71F58B3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C0F58C1" w14:textId="77777777" w:rsidTr="000D44D1">
        <w:tc>
          <w:tcPr>
            <w:tcW w:w="5104" w:type="dxa"/>
          </w:tcPr>
          <w:p w14:paraId="2C3E39B7" w14:textId="77777777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0EB260BE" w14:textId="77777777" w:rsidR="009B0A8F" w:rsidRDefault="009B0A8F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44FD224" w14:textId="77777777" w:rsidR="000602C1" w:rsidRPr="000772E8" w:rsidRDefault="000602C1" w:rsidP="000602C1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72E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Оборудването следва да бъде задължително придружено от: </w:t>
            </w:r>
          </w:p>
          <w:p w14:paraId="153D9608" w14:textId="77777777" w:rsidR="000602C1" w:rsidRPr="000602C1" w:rsidRDefault="000602C1" w:rsidP="000602C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02C1">
              <w:rPr>
                <w:rFonts w:ascii="Times New Roman" w:hAnsi="Times New Roman"/>
                <w:sz w:val="22"/>
                <w:szCs w:val="22"/>
              </w:rPr>
              <w:t xml:space="preserve">-техническа документация на български и/или английски език, издадена от производителя и/или доставчика и доказваща декларираните технически и функционални характеристики; </w:t>
            </w:r>
          </w:p>
          <w:p w14:paraId="71F76BBF" w14:textId="76B17A68" w:rsidR="009B0A8F" w:rsidRPr="000602C1" w:rsidRDefault="000602C1" w:rsidP="000602C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02C1">
              <w:rPr>
                <w:rFonts w:ascii="Times New Roman" w:hAnsi="Times New Roman"/>
                <w:sz w:val="22"/>
                <w:szCs w:val="22"/>
              </w:rPr>
              <w:t>-гаранционна карта или еквивалент.</w:t>
            </w:r>
          </w:p>
          <w:p w14:paraId="231A77FC" w14:textId="77777777" w:rsidR="0046265B" w:rsidRPr="0046265B" w:rsidRDefault="0046265B" w:rsidP="001F606F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4979D0B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</w:tcPr>
          <w:p w14:paraId="6149ECD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1E8820D" w14:textId="77777777" w:rsidTr="000D44D1">
        <w:tc>
          <w:tcPr>
            <w:tcW w:w="5104" w:type="dxa"/>
          </w:tcPr>
          <w:p w14:paraId="23CCD8DB" w14:textId="77777777"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3BA313F1" w14:textId="615A6B7D" w:rsidR="000602C1" w:rsidRPr="001F606F" w:rsidRDefault="00E90FC8" w:rsidP="000602C1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 w:val="22"/>
                <w:szCs w:val="22"/>
              </w:rPr>
            </w:pPr>
            <w:r w:rsidRPr="001F606F">
              <w:rPr>
                <w:rFonts w:ascii="Times New Roman" w:hAnsi="Times New Roman"/>
                <w:b/>
                <w:bCs/>
                <w:color w:val="000000"/>
                <w:position w:val="8"/>
                <w:sz w:val="22"/>
                <w:szCs w:val="22"/>
              </w:rPr>
              <w:t>Неприложимо</w:t>
            </w:r>
          </w:p>
        </w:tc>
        <w:tc>
          <w:tcPr>
            <w:tcW w:w="4253" w:type="dxa"/>
          </w:tcPr>
          <w:p w14:paraId="7A40DD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</w:tcPr>
          <w:p w14:paraId="258F34C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B95CCC7" w14:textId="77777777" w:rsidTr="000D44D1">
        <w:tc>
          <w:tcPr>
            <w:tcW w:w="5104" w:type="dxa"/>
          </w:tcPr>
          <w:p w14:paraId="4FD1D256" w14:textId="77777777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59611C5F" w14:textId="77777777" w:rsidR="009B0A8F" w:rsidRPr="005041ED" w:rsidRDefault="009B0A8F" w:rsidP="00A12FE6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084DCD27" w14:textId="12B23BCF" w:rsidR="0046265B" w:rsidRPr="001F606F" w:rsidRDefault="00282F18" w:rsidP="001F606F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606F">
              <w:rPr>
                <w:rFonts w:ascii="Times New Roman" w:hAnsi="Times New Roman"/>
                <w:sz w:val="22"/>
                <w:szCs w:val="22"/>
              </w:rPr>
              <w:t xml:space="preserve">Кандидатът следва </w:t>
            </w:r>
            <w:bookmarkStart w:id="0" w:name="_Hlk204542487"/>
            <w:r w:rsidRPr="001F606F">
              <w:rPr>
                <w:rFonts w:ascii="Times New Roman" w:hAnsi="Times New Roman"/>
                <w:sz w:val="22"/>
                <w:szCs w:val="22"/>
              </w:rPr>
              <w:t xml:space="preserve">да проведе </w:t>
            </w:r>
            <w:r w:rsidR="001F606F" w:rsidRPr="001F606F">
              <w:rPr>
                <w:rFonts w:ascii="Times New Roman" w:hAnsi="Times New Roman"/>
                <w:sz w:val="22"/>
                <w:szCs w:val="22"/>
              </w:rPr>
              <w:t>обучение на персонала, посочен от Възложителя, за работа с оборудването предмет на п</w:t>
            </w:r>
            <w:r w:rsidR="002B61F2">
              <w:rPr>
                <w:rFonts w:ascii="Times New Roman" w:hAnsi="Times New Roman"/>
                <w:sz w:val="22"/>
                <w:szCs w:val="22"/>
              </w:rPr>
              <w:t>роцедурата</w:t>
            </w:r>
            <w:r w:rsidR="001F606F" w:rsidRPr="001F60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F606F" w:rsidRPr="001F606F">
              <w:rPr>
                <w:rFonts w:ascii="Times New Roman" w:hAnsi="Times New Roman"/>
                <w:b/>
                <w:bCs/>
                <w:sz w:val="22"/>
                <w:szCs w:val="22"/>
              </w:rPr>
              <w:t>за своя сметка</w:t>
            </w:r>
            <w:bookmarkEnd w:id="0"/>
          </w:p>
        </w:tc>
        <w:tc>
          <w:tcPr>
            <w:tcW w:w="4253" w:type="dxa"/>
          </w:tcPr>
          <w:p w14:paraId="2BC3F76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</w:tcPr>
          <w:p w14:paraId="17F6368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BD17E48" w14:textId="77777777" w:rsidTr="000D44D1">
        <w:tc>
          <w:tcPr>
            <w:tcW w:w="5104" w:type="dxa"/>
          </w:tcPr>
          <w:p w14:paraId="1CDDC6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3AF2B51" w14:textId="3836301A" w:rsidR="0046265B" w:rsidRPr="001F606F" w:rsidRDefault="000602C1" w:rsidP="00512593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1F606F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Неприложимо</w:t>
            </w:r>
          </w:p>
        </w:tc>
        <w:tc>
          <w:tcPr>
            <w:tcW w:w="4253" w:type="dxa"/>
          </w:tcPr>
          <w:p w14:paraId="021DB10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</w:tcPr>
          <w:p w14:paraId="481D018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454AC40" w14:textId="77777777" w:rsidTr="000D44D1">
        <w:tc>
          <w:tcPr>
            <w:tcW w:w="5104" w:type="dxa"/>
          </w:tcPr>
          <w:p w14:paraId="72DFEDF8" w14:textId="680F90E3" w:rsidR="0046265B" w:rsidRPr="001F606F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0602C1" w:rsidRPr="001F606F">
              <w:rPr>
                <w:rFonts w:ascii="Times New Roman" w:hAnsi="Times New Roman"/>
                <w:b/>
                <w:bCs/>
                <w:color w:val="000000"/>
                <w:position w:val="8"/>
                <w:sz w:val="22"/>
                <w:szCs w:val="22"/>
              </w:rPr>
              <w:t>Неприложимо</w:t>
            </w:r>
          </w:p>
        </w:tc>
        <w:tc>
          <w:tcPr>
            <w:tcW w:w="4253" w:type="dxa"/>
          </w:tcPr>
          <w:p w14:paraId="13B937C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</w:tcPr>
          <w:p w14:paraId="439CE04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6F6116BF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57996485" w14:textId="32B23362" w:rsidR="00340EF9" w:rsidRDefault="0046265B" w:rsidP="00340EF9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30128A17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2484F9F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3B237A9A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5B2338B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71449FD8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70580F8A" w14:textId="39DBB3A5" w:rsid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5561A439" w14:textId="77777777" w:rsidR="001F606F" w:rsidRPr="00060621" w:rsidRDefault="001F606F" w:rsidP="00060621">
      <w:pPr>
        <w:rPr>
          <w:rFonts w:ascii="Times New Roman" w:hAnsi="Times New Roman"/>
          <w:b/>
          <w:sz w:val="22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684"/>
        <w:gridCol w:w="1620"/>
        <w:gridCol w:w="3508"/>
      </w:tblGrid>
      <w:tr w:rsidR="00060621" w:rsidRPr="00060621" w14:paraId="12A0A05D" w14:textId="77777777" w:rsidTr="001F606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90C0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056B7" w14:textId="1ED8C8C7" w:rsidR="000602C1" w:rsidRPr="00060621" w:rsidRDefault="00060621" w:rsidP="000602C1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</w:t>
            </w:r>
          </w:p>
          <w:p w14:paraId="457B9E65" w14:textId="187F5BB8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8627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5ED3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1449E7C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D180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662A6350" w14:textId="77777777" w:rsidTr="001F606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4CA28" w14:textId="77777777" w:rsidR="00060621" w:rsidRPr="001F606F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  <w:r w:rsidRPr="001F606F">
              <w:rPr>
                <w:rFonts w:ascii="Times New Roman" w:hAnsi="Times New Roman"/>
                <w:bCs/>
                <w:sz w:val="22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8CAAF" w14:textId="72DD26AD" w:rsidR="000D44D1" w:rsidRPr="009D1055" w:rsidRDefault="000D44D1" w:rsidP="000D44D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„</w:t>
            </w:r>
            <w:r w:rsidRPr="00ED2E74">
              <w:rPr>
                <w:rFonts w:ascii="Times New Roman" w:hAnsi="Times New Roman"/>
                <w:b/>
                <w:bCs/>
                <w:szCs w:val="24"/>
              </w:rPr>
              <w:t>Лазерна режеща машина</w:t>
            </w:r>
            <w:r>
              <w:rPr>
                <w:rFonts w:ascii="Times New Roman" w:hAnsi="Times New Roman"/>
                <w:b/>
                <w:bCs/>
                <w:szCs w:val="24"/>
              </w:rPr>
              <w:t>“</w:t>
            </w:r>
          </w:p>
          <w:p w14:paraId="7F3C271C" w14:textId="4B73F6EA" w:rsidR="001F606F" w:rsidRPr="001F606F" w:rsidRDefault="001F606F" w:rsidP="00060621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5616C" w14:textId="09AB860E" w:rsidR="00060621" w:rsidRPr="001F606F" w:rsidRDefault="001F606F" w:rsidP="0006062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F606F">
              <w:rPr>
                <w:rFonts w:ascii="Times New Roman" w:hAnsi="Times New Roman"/>
                <w:bCs/>
                <w:sz w:val="22"/>
                <w:szCs w:val="22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736A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7F33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F5B87EA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57A05A7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6537DC5D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2B0DD000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4BF15F46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5E0E104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1F250F1A" w14:textId="77777777" w:rsidR="00060621" w:rsidRPr="00BD6FC1" w:rsidRDefault="00060621" w:rsidP="00060621">
      <w:pPr>
        <w:ind w:firstLine="720"/>
        <w:rPr>
          <w:rFonts w:ascii="Times New Roman" w:hAnsi="Times New Roman"/>
          <w:b/>
          <w:strike/>
        </w:rPr>
      </w:pPr>
      <w:r w:rsidRPr="00BD6FC1">
        <w:rPr>
          <w:rFonts w:ascii="Times New Roman" w:hAnsi="Times New Roman"/>
          <w:b/>
          <w:strike/>
        </w:rPr>
        <w:t>Декларираме, че в предложената цена е спазено изискването за минимална цена на труда (</w:t>
      </w:r>
      <w:r w:rsidRPr="00BD6FC1">
        <w:rPr>
          <w:rFonts w:ascii="Times New Roman" w:hAnsi="Times New Roman"/>
          <w:b/>
          <w:strike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BD6FC1">
        <w:rPr>
          <w:rFonts w:ascii="Times New Roman" w:hAnsi="Times New Roman"/>
          <w:b/>
          <w:strike/>
        </w:rPr>
        <w:t>).</w:t>
      </w:r>
    </w:p>
    <w:p w14:paraId="6BC11835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69CA9932" w14:textId="77777777" w:rsidR="00060621" w:rsidRDefault="00060621" w:rsidP="00060621">
      <w:pPr>
        <w:rPr>
          <w:rFonts w:ascii="Times New Roman" w:hAnsi="Times New Roman"/>
          <w:b/>
          <w:lang w:val="ru-RU"/>
        </w:rPr>
      </w:pPr>
    </w:p>
    <w:p w14:paraId="75926A62" w14:textId="77777777" w:rsidR="00340EF9" w:rsidRPr="00060621" w:rsidRDefault="00340EF9" w:rsidP="00060621">
      <w:pPr>
        <w:rPr>
          <w:rFonts w:ascii="Times New Roman" w:hAnsi="Times New Roman"/>
          <w:b/>
          <w:lang w:val="ru-RU"/>
        </w:rPr>
      </w:pPr>
    </w:p>
    <w:p w14:paraId="1C63FB64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42AFF834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73D1CAAA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5258CB8D" w14:textId="77777777" w:rsidR="00060621" w:rsidRDefault="00060621" w:rsidP="00060621">
      <w:pPr>
        <w:rPr>
          <w:rFonts w:ascii="Times New Roman" w:hAnsi="Times New Roman"/>
          <w:b/>
          <w:sz w:val="22"/>
        </w:rPr>
      </w:pPr>
    </w:p>
    <w:p w14:paraId="0CD90FB1" w14:textId="77777777" w:rsidR="00340EF9" w:rsidRPr="00060621" w:rsidRDefault="00340EF9" w:rsidP="00060621">
      <w:pPr>
        <w:rPr>
          <w:rFonts w:ascii="Times New Roman" w:hAnsi="Times New Roman"/>
          <w:b/>
          <w:sz w:val="22"/>
        </w:rPr>
      </w:pPr>
    </w:p>
    <w:p w14:paraId="3385BA5D" w14:textId="1E6A4DD5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</w:t>
      </w:r>
      <w:r w:rsidR="00BD6FC1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единичната</w:t>
      </w:r>
      <w:r w:rsidR="00BD6FC1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2C4B48F8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5F3B1AFF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9879EB8" w14:textId="77777777" w:rsidR="00060621" w:rsidRDefault="00060621" w:rsidP="00060621">
      <w:pPr>
        <w:jc w:val="both"/>
        <w:rPr>
          <w:rFonts w:ascii="Times New Roman" w:hAnsi="Times New Roman"/>
        </w:rPr>
      </w:pPr>
    </w:p>
    <w:p w14:paraId="5393B220" w14:textId="77777777" w:rsidR="00340EF9" w:rsidRPr="00060621" w:rsidRDefault="00340EF9" w:rsidP="00060621">
      <w:pPr>
        <w:jc w:val="both"/>
        <w:rPr>
          <w:rFonts w:ascii="Times New Roman" w:hAnsi="Times New Roman"/>
        </w:rPr>
      </w:pPr>
    </w:p>
    <w:p w14:paraId="31B5144C" w14:textId="51BDFF64" w:rsidR="00060621" w:rsidRDefault="00060621" w:rsidP="00BC639C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4AB255D7" w14:textId="77777777" w:rsidR="00BD6FC1" w:rsidRPr="00C607C9" w:rsidRDefault="00BD6FC1" w:rsidP="00BC639C">
      <w:pPr>
        <w:ind w:firstLine="708"/>
        <w:jc w:val="both"/>
        <w:rPr>
          <w:rFonts w:ascii="Times New Roman" w:hAnsi="Times New Roman"/>
          <w:szCs w:val="24"/>
        </w:rPr>
      </w:pPr>
    </w:p>
    <w:p w14:paraId="0AD87E74" w14:textId="6BCA7A2D" w:rsidR="00060621" w:rsidRPr="00C607C9" w:rsidRDefault="00BC639C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BC639C">
        <w:rPr>
          <w:rFonts w:ascii="Times New Roman" w:hAnsi="Times New Roman"/>
          <w:szCs w:val="24"/>
        </w:rPr>
        <w:t>Декларация с посочване на ЕИК - по образец или Удостоверение за актуално състояние, издадено не по-рано от 1 месец преди крайния срок за подаване на оферти или еквивалент за чуждестранно юридическо лице, а когато кандидатът е физическо лице - документ за самоличност</w:t>
      </w:r>
      <w:r w:rsidR="00060621" w:rsidRPr="00C607C9">
        <w:rPr>
          <w:rFonts w:ascii="Times New Roman" w:hAnsi="Times New Roman"/>
          <w:szCs w:val="24"/>
        </w:rPr>
        <w:t>;</w:t>
      </w:r>
    </w:p>
    <w:p w14:paraId="2E77EFA0" w14:textId="77777777" w:rsidR="003A5D39" w:rsidRPr="00BD6FC1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66998B8A" w14:textId="66520AA0" w:rsidR="00BD6FC1" w:rsidRPr="00BD6FC1" w:rsidRDefault="00BD6FC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>К</w:t>
      </w:r>
      <w:r w:rsidRPr="002920FD">
        <w:rPr>
          <w:rFonts w:ascii="Times New Roman" w:hAnsi="Times New Roman"/>
          <w:bCs/>
          <w:szCs w:val="24"/>
        </w:rPr>
        <w:t>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  <w:lang w:val="en-US"/>
        </w:rPr>
        <w:t>(</w:t>
      </w:r>
      <w:r w:rsidRPr="00EB530A">
        <w:rPr>
          <w:rFonts w:ascii="Times New Roman" w:hAnsi="Times New Roman"/>
          <w:i/>
          <w:iCs/>
          <w:sz w:val="18"/>
          <w:szCs w:val="18"/>
        </w:rPr>
        <w:t xml:space="preserve">ако кандидатът </w:t>
      </w:r>
      <w:r>
        <w:rPr>
          <w:rFonts w:ascii="Times New Roman" w:hAnsi="Times New Roman"/>
          <w:i/>
          <w:iCs/>
          <w:sz w:val="18"/>
          <w:szCs w:val="18"/>
        </w:rPr>
        <w:t xml:space="preserve">е </w:t>
      </w:r>
      <w:r w:rsidRPr="00261A9D">
        <w:rPr>
          <w:rFonts w:ascii="Times New Roman" w:hAnsi="Times New Roman"/>
          <w:i/>
          <w:iCs/>
          <w:sz w:val="18"/>
          <w:szCs w:val="18"/>
        </w:rPr>
        <w:t>обединение</w:t>
      </w:r>
      <w:r>
        <w:rPr>
          <w:rFonts w:ascii="Times New Roman" w:hAnsi="Times New Roman"/>
          <w:bCs/>
          <w:szCs w:val="24"/>
          <w:lang w:val="en-US"/>
        </w:rPr>
        <w:t>)</w:t>
      </w:r>
    </w:p>
    <w:p w14:paraId="3BF2EA2C" w14:textId="07560C3E" w:rsidR="00BD6FC1" w:rsidRPr="00BD6FC1" w:rsidRDefault="00BD6FC1" w:rsidP="00BD6FC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BD6FC1">
        <w:rPr>
          <w:rFonts w:ascii="Times New Roman" w:hAnsi="Times New Roman"/>
          <w:szCs w:val="24"/>
        </w:rPr>
        <w:t xml:space="preserve">Документи по т. 1 и т. </w:t>
      </w:r>
      <w:r>
        <w:rPr>
          <w:rFonts w:ascii="Times New Roman" w:hAnsi="Times New Roman"/>
          <w:szCs w:val="24"/>
        </w:rPr>
        <w:t>2</w:t>
      </w:r>
      <w:r w:rsidRPr="00BD6FC1">
        <w:rPr>
          <w:rFonts w:ascii="Times New Roman" w:hAnsi="Times New Roman"/>
          <w:szCs w:val="24"/>
        </w:rPr>
        <w:t xml:space="preserve">. за всяко едно от лицата в обединението </w:t>
      </w:r>
      <w:r w:rsidRPr="00BD6FC1">
        <w:rPr>
          <w:rFonts w:ascii="Times New Roman" w:hAnsi="Times New Roman"/>
          <w:bCs/>
          <w:szCs w:val="24"/>
          <w:lang w:val="en-US"/>
        </w:rPr>
        <w:t>(</w:t>
      </w:r>
      <w:r w:rsidRPr="00BD6FC1">
        <w:rPr>
          <w:rFonts w:ascii="Times New Roman" w:hAnsi="Times New Roman"/>
          <w:i/>
          <w:iCs/>
          <w:sz w:val="18"/>
          <w:szCs w:val="18"/>
        </w:rPr>
        <w:t>ако кандидатът е обединение</w:t>
      </w:r>
      <w:r w:rsidRPr="00BD6FC1">
        <w:rPr>
          <w:rFonts w:ascii="Times New Roman" w:hAnsi="Times New Roman"/>
          <w:bCs/>
          <w:szCs w:val="24"/>
          <w:lang w:val="en-US"/>
        </w:rPr>
        <w:t>)</w:t>
      </w:r>
      <w:r w:rsidRPr="00BD6FC1">
        <w:rPr>
          <w:rFonts w:ascii="Times New Roman" w:hAnsi="Times New Roman"/>
          <w:bCs/>
          <w:szCs w:val="24"/>
        </w:rPr>
        <w:t>;</w:t>
      </w:r>
    </w:p>
    <w:p w14:paraId="4A308B8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436612BC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DE99BD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460BCC36" w14:textId="580A5B9C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BD6FC1">
        <w:rPr>
          <w:rFonts w:ascii="Times New Roman" w:hAnsi="Times New Roman"/>
          <w:szCs w:val="24"/>
        </w:rPr>
        <w:t>5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BD6FC1">
        <w:rPr>
          <w:rFonts w:ascii="Times New Roman" w:hAnsi="Times New Roman"/>
          <w:szCs w:val="24"/>
        </w:rPr>
        <w:t>6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4DA6164C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77B243E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CE44DD7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D8ADEE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39583A1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9E7972C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249F4B1A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E10EF4D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3AB9220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B5C5F0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51B79279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813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46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30633" w14:textId="77777777" w:rsidR="00126504" w:rsidRDefault="00126504">
      <w:r>
        <w:separator/>
      </w:r>
    </w:p>
  </w:endnote>
  <w:endnote w:type="continuationSeparator" w:id="0">
    <w:p w14:paraId="182EC53F" w14:textId="77777777" w:rsidR="00126504" w:rsidRDefault="0012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C5ADA" w14:textId="77777777" w:rsidR="00015AA4" w:rsidRDefault="00015AA4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F6232E" w14:textId="77777777"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4F56C" w14:textId="77777777" w:rsidR="003E53AC" w:rsidRPr="00B745EF" w:rsidRDefault="003E53AC" w:rsidP="00B745EF">
    <w:pPr>
      <w:pStyle w:val="a5"/>
      <w:rPr>
        <w:rFonts w:ascii="Times New Roman" w:hAnsi="Times New Roman"/>
        <w:i/>
        <w:iCs/>
        <w:sz w:val="17"/>
        <w:szCs w:val="17"/>
        <w:lang w:val="en-US"/>
      </w:rPr>
    </w:pPr>
  </w:p>
  <w:p w14:paraId="5DA36BC8" w14:textId="77777777" w:rsidR="001F606F" w:rsidRDefault="001F606F" w:rsidP="00B745EF">
    <w:pPr>
      <w:pStyle w:val="a5"/>
      <w:framePr w:wrap="around" w:vAnchor="text" w:hAnchor="page" w:x="10645" w:y="-655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1D89A3A0" w14:textId="77777777" w:rsidR="00B745EF" w:rsidRPr="00B745EF" w:rsidRDefault="00B745EF" w:rsidP="00B745EF">
    <w:pPr>
      <w:pStyle w:val="a5"/>
      <w:ind w:right="360"/>
      <w:jc w:val="center"/>
      <w:rPr>
        <w:rFonts w:ascii="Times New Roman" w:hAnsi="Times New Roman"/>
        <w:i/>
        <w:iCs/>
        <w:sz w:val="17"/>
        <w:szCs w:val="17"/>
      </w:rPr>
    </w:pPr>
    <w:r w:rsidRPr="00B745EF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4456FBFA" w14:textId="77777777" w:rsidR="00B745EF" w:rsidRPr="00B745EF" w:rsidRDefault="00B745EF" w:rsidP="00B745EF">
    <w:pPr>
      <w:pStyle w:val="a5"/>
      <w:ind w:right="360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B745EF">
      <w:rPr>
        <w:rFonts w:ascii="Times New Roman" w:hAnsi="Times New Roman"/>
        <w:i/>
        <w:iCs/>
        <w:sz w:val="17"/>
        <w:szCs w:val="17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„</w:t>
    </w:r>
    <w:r w:rsidRPr="00B745EF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B745EF">
      <w:rPr>
        <w:rFonts w:ascii="Times New Roman" w:hAnsi="Times New Roman"/>
        <w:i/>
        <w:iCs/>
        <w:sz w:val="17"/>
        <w:szCs w:val="17"/>
      </w:rPr>
      <w:t>“</w:t>
    </w:r>
    <w:r w:rsidRPr="00B745EF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B745EF">
      <w:rPr>
        <w:rFonts w:ascii="Times New Roman" w:hAnsi="Times New Roman"/>
        <w:i/>
        <w:iCs/>
        <w:sz w:val="17"/>
        <w:szCs w:val="17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7767510A" w14:textId="77777777" w:rsidR="00015AA4" w:rsidRDefault="00015AA4" w:rsidP="00961002">
    <w:pPr>
      <w:pStyle w:val="a5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09E6" w14:textId="77777777" w:rsidR="006407A9" w:rsidRPr="006407A9" w:rsidRDefault="006407A9" w:rsidP="006407A9">
    <w:pPr>
      <w:pStyle w:val="a5"/>
      <w:jc w:val="center"/>
      <w:rPr>
        <w:rFonts w:ascii="Times New Roman" w:hAnsi="Times New Roman"/>
        <w:i/>
        <w:iCs/>
        <w:sz w:val="17"/>
        <w:szCs w:val="17"/>
      </w:rPr>
    </w:pPr>
    <w:r w:rsidRPr="006407A9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0B399619" w14:textId="77777777" w:rsidR="006407A9" w:rsidRPr="006407A9" w:rsidRDefault="006407A9" w:rsidP="006407A9">
    <w:pPr>
      <w:pStyle w:val="a5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6407A9">
      <w:rPr>
        <w:rFonts w:ascii="Times New Roman" w:hAnsi="Times New Roman"/>
        <w:i/>
        <w:iCs/>
        <w:sz w:val="17"/>
        <w:szCs w:val="17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1" w:name="_Hlk200995042"/>
    <w:r w:rsidRPr="006407A9">
      <w:rPr>
        <w:rFonts w:ascii="Times New Roman" w:hAnsi="Times New Roman"/>
        <w:i/>
        <w:iCs/>
        <w:sz w:val="17"/>
        <w:szCs w:val="17"/>
      </w:rPr>
      <w:t>„</w:t>
    </w:r>
    <w:r w:rsidRPr="006407A9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6407A9">
      <w:rPr>
        <w:rFonts w:ascii="Times New Roman" w:hAnsi="Times New Roman"/>
        <w:i/>
        <w:iCs/>
        <w:sz w:val="17"/>
        <w:szCs w:val="17"/>
      </w:rPr>
      <w:t>“</w:t>
    </w:r>
    <w:r w:rsidRPr="006407A9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6407A9">
      <w:rPr>
        <w:rFonts w:ascii="Times New Roman" w:hAnsi="Times New Roman"/>
        <w:i/>
        <w:iCs/>
        <w:sz w:val="17"/>
        <w:szCs w:val="17"/>
      </w:rPr>
      <w:t xml:space="preserve"> </w:t>
    </w:r>
    <w:bookmarkEnd w:id="1"/>
    <w:r w:rsidRPr="006407A9">
      <w:rPr>
        <w:rFonts w:ascii="Times New Roman" w:hAnsi="Times New Roman"/>
        <w:i/>
        <w:iCs/>
        <w:sz w:val="17"/>
        <w:szCs w:val="17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6DB27E04" w14:textId="77777777" w:rsidR="00813C6E" w:rsidRPr="00237F26" w:rsidRDefault="00813C6E" w:rsidP="006407A9">
    <w:pPr>
      <w:pStyle w:val="a5"/>
      <w:rPr>
        <w:rFonts w:ascii="Times New Roman" w:hAnsi="Times New Roman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92FB5" w14:textId="77777777" w:rsidR="00126504" w:rsidRDefault="00126504">
      <w:r>
        <w:separator/>
      </w:r>
    </w:p>
  </w:footnote>
  <w:footnote w:type="continuationSeparator" w:id="0">
    <w:p w14:paraId="79078F37" w14:textId="77777777" w:rsidR="00126504" w:rsidRDefault="00126504">
      <w:r>
        <w:continuationSeparator/>
      </w:r>
    </w:p>
  </w:footnote>
  <w:footnote w:id="1">
    <w:p w14:paraId="45B39D63" w14:textId="77777777" w:rsidR="00060621" w:rsidRDefault="00060621" w:rsidP="00060621">
      <w:pPr>
        <w:pStyle w:val="ae"/>
      </w:pPr>
      <w:r>
        <w:rPr>
          <w:rStyle w:val="af0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EEC1" w14:textId="77777777" w:rsidR="00015AA4" w:rsidRDefault="00015AA4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05239E4" w14:textId="77777777"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F386" w14:textId="77777777" w:rsidR="00015AA4" w:rsidRDefault="00015AA4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35B1">
      <w:rPr>
        <w:rStyle w:val="a7"/>
        <w:noProof/>
      </w:rPr>
      <w:t>2</w:t>
    </w:r>
    <w:r>
      <w:rPr>
        <w:rStyle w:val="a7"/>
      </w:rPr>
      <w:fldChar w:fldCharType="end"/>
    </w:r>
  </w:p>
  <w:p w14:paraId="7EE534D7" w14:textId="77777777" w:rsidR="00015AA4" w:rsidRDefault="00015AA4">
    <w:pPr>
      <w:pStyle w:val="a3"/>
      <w:rPr>
        <w:lang w:val="en-US"/>
      </w:rPr>
    </w:pPr>
  </w:p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A7173C" w14:paraId="30FE0A68" w14:textId="77777777" w:rsidTr="00B54B78">
      <w:tc>
        <w:tcPr>
          <w:tcW w:w="4531" w:type="dxa"/>
          <w:vAlign w:val="center"/>
          <w:hideMark/>
        </w:tcPr>
        <w:p w14:paraId="0550424C" w14:textId="77777777" w:rsidR="00A7173C" w:rsidRPr="008435B1" w:rsidRDefault="00C80C19" w:rsidP="00A7173C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  <w:lang w:eastAsia="bg-BG"/>
            </w:rPr>
            <w:pict w14:anchorId="0BA325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9" o:spid="_x0000_i1025" type="#_x0000_t75" style="width:180.6pt;height:37.8pt;visibility:visible;mso-wrap-style:square">
                <v:imagedata r:id="rId1" o:title=""/>
              </v:shape>
            </w:pict>
          </w:r>
        </w:p>
      </w:tc>
      <w:tc>
        <w:tcPr>
          <w:tcW w:w="5688" w:type="dxa"/>
          <w:vAlign w:val="center"/>
          <w:hideMark/>
        </w:tcPr>
        <w:p w14:paraId="730C113B" w14:textId="77777777" w:rsidR="00A7173C" w:rsidRDefault="00C80C19" w:rsidP="00A7173C">
          <w:pPr>
            <w:widowControl w:val="0"/>
            <w:spacing w:before="100" w:after="100"/>
            <w:jc w:val="right"/>
          </w:pPr>
          <w:r>
            <w:rPr>
              <w:noProof/>
              <w:lang w:eastAsia="bg-BG"/>
            </w:rPr>
            <w:pict w14:anchorId="0CD292A4">
              <v:shape id="Picture 60" o:spid="_x0000_i1026" type="#_x0000_t75" style="width:181.8pt;height:50.4pt;visibility:visible;mso-wrap-style:square">
                <v:imagedata r:id="rId2" o:title=""/>
              </v:shape>
            </w:pict>
          </w:r>
        </w:p>
      </w:tc>
    </w:tr>
  </w:tbl>
  <w:p w14:paraId="57100A5C" w14:textId="77777777"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2FDACBCA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AF14B4D" w14:textId="77777777" w:rsidTr="008435B1">
            <w:tc>
              <w:tcPr>
                <w:tcW w:w="4531" w:type="dxa"/>
                <w:vAlign w:val="center"/>
                <w:hideMark/>
              </w:tcPr>
              <w:p w14:paraId="0BFA4249" w14:textId="77777777" w:rsidR="008435B1" w:rsidRPr="008435B1" w:rsidRDefault="00C80C19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7B0493B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ACD8EF0" w14:textId="77777777" w:rsidR="008435B1" w:rsidRDefault="00C80C19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79A4E35F">
                    <v:shape id="_x0000_i1028" type="#_x0000_t75" style="width:181.8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5E2B910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5E290D4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77C8D5C0" w14:textId="77777777" w:rsidR="00CA6F4A" w:rsidRPr="007C39EA" w:rsidRDefault="00CA6F4A" w:rsidP="007C39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3B6726E3"/>
    <w:multiLevelType w:val="hybridMultilevel"/>
    <w:tmpl w:val="1F1602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30567D"/>
    <w:multiLevelType w:val="hybridMultilevel"/>
    <w:tmpl w:val="851AD3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C5959CE"/>
    <w:multiLevelType w:val="hybridMultilevel"/>
    <w:tmpl w:val="F3B28C7A"/>
    <w:lvl w:ilvl="0" w:tplc="10305846">
      <w:numFmt w:val="bullet"/>
      <w:lvlText w:val="•"/>
      <w:lvlJc w:val="left"/>
      <w:pPr>
        <w:ind w:left="853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6" w15:restartNumberingAfterBreak="0">
    <w:nsid w:val="705124AF"/>
    <w:multiLevelType w:val="hybridMultilevel"/>
    <w:tmpl w:val="F81615AA"/>
    <w:lvl w:ilvl="0" w:tplc="761224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497176">
    <w:abstractNumId w:val="4"/>
  </w:num>
  <w:num w:numId="2" w16cid:durableId="477458691">
    <w:abstractNumId w:val="0"/>
  </w:num>
  <w:num w:numId="3" w16cid:durableId="1387414581">
    <w:abstractNumId w:val="2"/>
  </w:num>
  <w:num w:numId="4" w16cid:durableId="1975216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2235578">
    <w:abstractNumId w:val="1"/>
  </w:num>
  <w:num w:numId="6" w16cid:durableId="1288657688">
    <w:abstractNumId w:val="5"/>
  </w:num>
  <w:num w:numId="7" w16cid:durableId="609317347">
    <w:abstractNumId w:val="3"/>
  </w:num>
  <w:num w:numId="8" w16cid:durableId="544709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43DFF"/>
    <w:rsid w:val="00050E6F"/>
    <w:rsid w:val="00052CC3"/>
    <w:rsid w:val="000602C1"/>
    <w:rsid w:val="00060621"/>
    <w:rsid w:val="000655E4"/>
    <w:rsid w:val="00071B10"/>
    <w:rsid w:val="0007605B"/>
    <w:rsid w:val="00076518"/>
    <w:rsid w:val="000772E8"/>
    <w:rsid w:val="00082303"/>
    <w:rsid w:val="00083115"/>
    <w:rsid w:val="00085650"/>
    <w:rsid w:val="0008724D"/>
    <w:rsid w:val="000D44D1"/>
    <w:rsid w:val="000E3B0B"/>
    <w:rsid w:val="001079EC"/>
    <w:rsid w:val="00121910"/>
    <w:rsid w:val="00126504"/>
    <w:rsid w:val="001337AA"/>
    <w:rsid w:val="001456C6"/>
    <w:rsid w:val="00146AB5"/>
    <w:rsid w:val="0014781B"/>
    <w:rsid w:val="0016079E"/>
    <w:rsid w:val="00166472"/>
    <w:rsid w:val="00182032"/>
    <w:rsid w:val="001918FF"/>
    <w:rsid w:val="001E1995"/>
    <w:rsid w:val="001E2B97"/>
    <w:rsid w:val="001F606F"/>
    <w:rsid w:val="00217394"/>
    <w:rsid w:val="00237F26"/>
    <w:rsid w:val="0027017A"/>
    <w:rsid w:val="00281DA3"/>
    <w:rsid w:val="00282F18"/>
    <w:rsid w:val="00291D79"/>
    <w:rsid w:val="0029441C"/>
    <w:rsid w:val="002A79DF"/>
    <w:rsid w:val="002B61F2"/>
    <w:rsid w:val="002C0E34"/>
    <w:rsid w:val="002D1552"/>
    <w:rsid w:val="00313AD4"/>
    <w:rsid w:val="00322694"/>
    <w:rsid w:val="00340EF9"/>
    <w:rsid w:val="0034421F"/>
    <w:rsid w:val="00350E79"/>
    <w:rsid w:val="003812AA"/>
    <w:rsid w:val="003A1778"/>
    <w:rsid w:val="003A5D39"/>
    <w:rsid w:val="003C2F94"/>
    <w:rsid w:val="003E53AC"/>
    <w:rsid w:val="003F0AD6"/>
    <w:rsid w:val="003F4A0F"/>
    <w:rsid w:val="003F73F7"/>
    <w:rsid w:val="00400207"/>
    <w:rsid w:val="00407E23"/>
    <w:rsid w:val="004107E4"/>
    <w:rsid w:val="004227DC"/>
    <w:rsid w:val="004248A3"/>
    <w:rsid w:val="00425852"/>
    <w:rsid w:val="00427217"/>
    <w:rsid w:val="0043488C"/>
    <w:rsid w:val="004507F9"/>
    <w:rsid w:val="00461CA0"/>
    <w:rsid w:val="0046265B"/>
    <w:rsid w:val="00493CF0"/>
    <w:rsid w:val="0049571C"/>
    <w:rsid w:val="004C278B"/>
    <w:rsid w:val="005041ED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212F9"/>
    <w:rsid w:val="00634BC0"/>
    <w:rsid w:val="006407A9"/>
    <w:rsid w:val="00657048"/>
    <w:rsid w:val="00662D3D"/>
    <w:rsid w:val="0067307C"/>
    <w:rsid w:val="006A25DA"/>
    <w:rsid w:val="006B5633"/>
    <w:rsid w:val="006D1001"/>
    <w:rsid w:val="006F0885"/>
    <w:rsid w:val="006F48D4"/>
    <w:rsid w:val="00701872"/>
    <w:rsid w:val="007312BB"/>
    <w:rsid w:val="007404EE"/>
    <w:rsid w:val="00741198"/>
    <w:rsid w:val="0074430C"/>
    <w:rsid w:val="00752E5E"/>
    <w:rsid w:val="00757AB8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05B7F"/>
    <w:rsid w:val="00813C6E"/>
    <w:rsid w:val="00817B83"/>
    <w:rsid w:val="0082019B"/>
    <w:rsid w:val="00827F72"/>
    <w:rsid w:val="008435B1"/>
    <w:rsid w:val="00851104"/>
    <w:rsid w:val="00860ED0"/>
    <w:rsid w:val="008B67EF"/>
    <w:rsid w:val="008D5E22"/>
    <w:rsid w:val="008D701D"/>
    <w:rsid w:val="00921262"/>
    <w:rsid w:val="00922716"/>
    <w:rsid w:val="009302A2"/>
    <w:rsid w:val="00934B2A"/>
    <w:rsid w:val="009519FC"/>
    <w:rsid w:val="00953E4C"/>
    <w:rsid w:val="00961002"/>
    <w:rsid w:val="00976CE7"/>
    <w:rsid w:val="00984119"/>
    <w:rsid w:val="0098424F"/>
    <w:rsid w:val="009A320D"/>
    <w:rsid w:val="009B0A8F"/>
    <w:rsid w:val="009C6315"/>
    <w:rsid w:val="009D1055"/>
    <w:rsid w:val="009F7836"/>
    <w:rsid w:val="00A12FE6"/>
    <w:rsid w:val="00A13AFD"/>
    <w:rsid w:val="00A153D1"/>
    <w:rsid w:val="00A20EA2"/>
    <w:rsid w:val="00A248DF"/>
    <w:rsid w:val="00A267DD"/>
    <w:rsid w:val="00A26A4E"/>
    <w:rsid w:val="00A41C56"/>
    <w:rsid w:val="00A50A4C"/>
    <w:rsid w:val="00A55594"/>
    <w:rsid w:val="00A63654"/>
    <w:rsid w:val="00A7173C"/>
    <w:rsid w:val="00A76301"/>
    <w:rsid w:val="00A83922"/>
    <w:rsid w:val="00A84123"/>
    <w:rsid w:val="00A90C52"/>
    <w:rsid w:val="00AB342B"/>
    <w:rsid w:val="00AC3243"/>
    <w:rsid w:val="00AC4C88"/>
    <w:rsid w:val="00AE520E"/>
    <w:rsid w:val="00AF3555"/>
    <w:rsid w:val="00AF37C7"/>
    <w:rsid w:val="00B273C2"/>
    <w:rsid w:val="00B541F5"/>
    <w:rsid w:val="00B745EF"/>
    <w:rsid w:val="00BB0FE3"/>
    <w:rsid w:val="00BC639C"/>
    <w:rsid w:val="00BD1E1F"/>
    <w:rsid w:val="00BD3D26"/>
    <w:rsid w:val="00BD6FC1"/>
    <w:rsid w:val="00C157B2"/>
    <w:rsid w:val="00C17B97"/>
    <w:rsid w:val="00C525CD"/>
    <w:rsid w:val="00C607C9"/>
    <w:rsid w:val="00C60A36"/>
    <w:rsid w:val="00C76C51"/>
    <w:rsid w:val="00C80C19"/>
    <w:rsid w:val="00C82D0B"/>
    <w:rsid w:val="00C830AF"/>
    <w:rsid w:val="00C84AE1"/>
    <w:rsid w:val="00C9339D"/>
    <w:rsid w:val="00CA6F4A"/>
    <w:rsid w:val="00CA77C3"/>
    <w:rsid w:val="00CF3D19"/>
    <w:rsid w:val="00CF45B3"/>
    <w:rsid w:val="00D13188"/>
    <w:rsid w:val="00D26E8B"/>
    <w:rsid w:val="00D3317C"/>
    <w:rsid w:val="00D41444"/>
    <w:rsid w:val="00D416A4"/>
    <w:rsid w:val="00D66B31"/>
    <w:rsid w:val="00D94BF7"/>
    <w:rsid w:val="00D94D0D"/>
    <w:rsid w:val="00DA75D1"/>
    <w:rsid w:val="00DA787C"/>
    <w:rsid w:val="00DB1512"/>
    <w:rsid w:val="00DC3AB3"/>
    <w:rsid w:val="00DC6B71"/>
    <w:rsid w:val="00DD7847"/>
    <w:rsid w:val="00DE1E71"/>
    <w:rsid w:val="00E02298"/>
    <w:rsid w:val="00E177C8"/>
    <w:rsid w:val="00E35071"/>
    <w:rsid w:val="00E821F7"/>
    <w:rsid w:val="00E90FC8"/>
    <w:rsid w:val="00E92CE1"/>
    <w:rsid w:val="00E9683D"/>
    <w:rsid w:val="00EA1280"/>
    <w:rsid w:val="00ED42B2"/>
    <w:rsid w:val="00ED542C"/>
    <w:rsid w:val="00ED54B0"/>
    <w:rsid w:val="00EE29F8"/>
    <w:rsid w:val="00EE543D"/>
    <w:rsid w:val="00F021A9"/>
    <w:rsid w:val="00F05C21"/>
    <w:rsid w:val="00F12AFD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A381F"/>
    <w:rsid w:val="00FE0542"/>
    <w:rsid w:val="00FF2481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CC3A4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6B5633"/>
    <w:rPr>
      <w:sz w:val="16"/>
      <w:szCs w:val="16"/>
    </w:rPr>
  </w:style>
  <w:style w:type="paragraph" w:styleId="ab">
    <w:name w:val="annotation text"/>
    <w:basedOn w:val="a"/>
    <w:semiHidden/>
    <w:rsid w:val="006B5633"/>
    <w:rPr>
      <w:sz w:val="20"/>
    </w:rPr>
  </w:style>
  <w:style w:type="paragraph" w:styleId="ac">
    <w:name w:val="annotation subject"/>
    <w:basedOn w:val="ab"/>
    <w:next w:val="ab"/>
    <w:semiHidden/>
    <w:rsid w:val="006B5633"/>
    <w:rPr>
      <w:b/>
      <w:bCs/>
    </w:rPr>
  </w:style>
  <w:style w:type="character" w:styleId="ad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e">
    <w:name w:val="footnote text"/>
    <w:basedOn w:val="a"/>
    <w:link w:val="af"/>
    <w:rsid w:val="00060621"/>
    <w:rPr>
      <w:rFonts w:ascii="Times New Roman" w:hAnsi="Times New Roman"/>
      <w:sz w:val="20"/>
      <w:lang w:eastAsia="bg-BG"/>
    </w:rPr>
  </w:style>
  <w:style w:type="character" w:customStyle="1" w:styleId="af">
    <w:name w:val="Текст под линия Знак"/>
    <w:basedOn w:val="a0"/>
    <w:link w:val="ae"/>
    <w:rsid w:val="00060621"/>
  </w:style>
  <w:style w:type="character" w:styleId="af0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f1">
    <w:name w:val="List Paragraph"/>
    <w:basedOn w:val="a"/>
    <w:uiPriority w:val="1"/>
    <w:qFormat/>
    <w:rsid w:val="001456C6"/>
    <w:pPr>
      <w:widowControl w:val="0"/>
      <w:autoSpaceDE w:val="0"/>
      <w:autoSpaceDN w:val="0"/>
      <w:ind w:left="2738" w:hanging="360"/>
    </w:pPr>
    <w:rPr>
      <w:rFonts w:ascii="Calibri" w:eastAsia="Calibri" w:hAnsi="Calibri" w:cs="Calibri"/>
      <w:sz w:val="22"/>
      <w:szCs w:val="22"/>
    </w:rPr>
  </w:style>
  <w:style w:type="paragraph" w:styleId="af2">
    <w:name w:val="Body Text"/>
    <w:basedOn w:val="a"/>
    <w:link w:val="af3"/>
    <w:uiPriority w:val="1"/>
    <w:qFormat/>
    <w:rsid w:val="00ED54B0"/>
    <w:pPr>
      <w:widowControl w:val="0"/>
      <w:autoSpaceDE w:val="0"/>
      <w:autoSpaceDN w:val="0"/>
      <w:ind w:hanging="360"/>
    </w:pPr>
    <w:rPr>
      <w:rFonts w:ascii="Calibri" w:eastAsia="Calibri" w:hAnsi="Calibri" w:cs="Calibri"/>
      <w:sz w:val="28"/>
      <w:szCs w:val="28"/>
    </w:rPr>
  </w:style>
  <w:style w:type="character" w:customStyle="1" w:styleId="af3">
    <w:name w:val="Основен текст Знак"/>
    <w:link w:val="af2"/>
    <w:uiPriority w:val="1"/>
    <w:rsid w:val="00ED54B0"/>
    <w:rPr>
      <w:rFonts w:ascii="Calibri" w:eastAsia="Calibri" w:hAnsi="Calibri" w:cs="Calibri"/>
      <w:sz w:val="28"/>
      <w:szCs w:val="28"/>
      <w:lang w:eastAsia="en-US"/>
    </w:rPr>
  </w:style>
  <w:style w:type="paragraph" w:customStyle="1" w:styleId="Default">
    <w:name w:val="Default"/>
    <w:rsid w:val="00AE520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1126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Теодор Тодоров</cp:lastModifiedBy>
  <cp:revision>61</cp:revision>
  <cp:lastPrinted>2011-03-22T15:11:00Z</cp:lastPrinted>
  <dcterms:created xsi:type="dcterms:W3CDTF">2024-05-21T13:05:00Z</dcterms:created>
  <dcterms:modified xsi:type="dcterms:W3CDTF">2025-07-30T17:00:00Z</dcterms:modified>
</cp:coreProperties>
</file>